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A00C0" w14:textId="77777777" w:rsidR="00B12512" w:rsidRPr="00B12512" w:rsidRDefault="00B12512" w:rsidP="00B12512">
      <w:pPr>
        <w:shd w:val="clear" w:color="auto" w:fill="FFFFFF"/>
        <w:spacing w:after="0" w:line="312" w:lineRule="atLeast"/>
        <w:ind w:right="360"/>
        <w:textAlignment w:val="baseline"/>
        <w:outlineLvl w:val="1"/>
        <w:rPr>
          <w:rFonts w:ascii="Romie Regular" w:eastAsia="Times New Roman" w:hAnsi="Romie Regular"/>
          <w:b/>
          <w:bCs/>
          <w:color w:val="000000" w:themeColor="text1"/>
          <w:sz w:val="40"/>
          <w:szCs w:val="40"/>
        </w:rPr>
      </w:pPr>
      <w:r w:rsidRPr="00B12512">
        <w:rPr>
          <w:rFonts w:ascii="Romie Regular" w:eastAsia="Times New Roman" w:hAnsi="Romie Regular"/>
          <w:b/>
          <w:bCs/>
          <w:color w:val="000000" w:themeColor="text1"/>
          <w:sz w:val="40"/>
          <w:szCs w:val="40"/>
        </w:rPr>
        <w:t>Ned Tipton</w:t>
      </w:r>
    </w:p>
    <w:p w14:paraId="1FE74BB7" w14:textId="03F697AD" w:rsidR="00B12512" w:rsidRPr="00B12512" w:rsidRDefault="00B12512" w:rsidP="00B12512">
      <w:pPr>
        <w:pBdr>
          <w:bottom w:val="single" w:sz="4" w:space="1" w:color="auto"/>
        </w:pBdr>
        <w:spacing w:after="0" w:line="240" w:lineRule="auto"/>
        <w:ind w:right="360"/>
        <w:rPr>
          <w:rFonts w:ascii="Poppins" w:hAnsi="Poppins" w:cs="Poppins"/>
          <w:caps/>
          <w:color w:val="000000" w:themeColor="text1"/>
          <w:spacing w:val="34"/>
          <w:sz w:val="24"/>
          <w:szCs w:val="24"/>
          <w:shd w:val="clear" w:color="auto" w:fill="FFFFFF"/>
        </w:rPr>
      </w:pPr>
      <w:r w:rsidRPr="00B12512">
        <w:rPr>
          <w:rFonts w:ascii="Poppins" w:hAnsi="Poppins" w:cs="Poppins"/>
          <w:caps/>
          <w:color w:val="000000" w:themeColor="text1"/>
          <w:spacing w:val="34"/>
          <w:sz w:val="24"/>
          <w:szCs w:val="24"/>
          <w:shd w:val="clear" w:color="auto" w:fill="FFFFFF"/>
        </w:rPr>
        <w:t>Director of MUSIC MINISTRY</w:t>
      </w:r>
    </w:p>
    <w:p w14:paraId="762CA5FD" w14:textId="77777777" w:rsidR="00B12512" w:rsidRPr="00B12512" w:rsidRDefault="00B12512" w:rsidP="00B12512">
      <w:pPr>
        <w:spacing w:after="0" w:line="240" w:lineRule="auto"/>
        <w:ind w:right="360"/>
        <w:rPr>
          <w:rFonts w:ascii="Goudy Old Style" w:hAnsi="Goudy Old Style"/>
          <w:color w:val="000000" w:themeColor="text1"/>
          <w:sz w:val="25"/>
          <w:szCs w:val="25"/>
        </w:rPr>
      </w:pPr>
    </w:p>
    <w:p w14:paraId="7B6AEA9B" w14:textId="1B37DE87" w:rsidR="00B12512" w:rsidRPr="00B12512" w:rsidRDefault="00B12512" w:rsidP="00B12512">
      <w:pPr>
        <w:spacing w:after="0" w:line="240" w:lineRule="auto"/>
        <w:ind w:right="360"/>
        <w:jc w:val="both"/>
        <w:rPr>
          <w:rFonts w:cs="Calibri"/>
          <w:color w:val="000000" w:themeColor="text1"/>
        </w:rPr>
      </w:pPr>
      <w:r w:rsidRPr="00B12512">
        <w:rPr>
          <w:rFonts w:cs="Calibri"/>
          <w:color w:val="000000" w:themeColor="text1"/>
        </w:rPr>
        <w:t>Edward J. “Ned” Tipton began his musical studies at the age of four, and gave his first recital at the age of six. He soon took up the violin, organ, trumpet, oboe, and flute. His first post as church organist was at the age of fourteen in his native Asheville, North Carolina, where he was a student of Marilyn Keiser and William Dan Hardin. As a winner of a Rotary International Foundation Scholarship for the school year 1979-1980, he continued his piano studies at the </w:t>
      </w:r>
      <w:r w:rsidRPr="00B12512">
        <w:rPr>
          <w:rFonts w:cs="Calibri"/>
          <w:i/>
          <w:color w:val="000000" w:themeColor="text1"/>
        </w:rPr>
        <w:t>Ecole Normale de Musique</w:t>
      </w:r>
      <w:r w:rsidRPr="00B12512">
        <w:rPr>
          <w:rFonts w:cs="Calibri"/>
          <w:color w:val="000000" w:themeColor="text1"/>
        </w:rPr>
        <w:t xml:space="preserve">, Paris.  He received his BM in Piano and his MM in Choral Conducting from the Oberlin College Conservatory of Music, Oberlin, Ohio, as a student of Sedmara Zacharian Rutstein and Daniel Moe.  His studies (in Paris) of the organ </w:t>
      </w:r>
      <w:r w:rsidRPr="00B12512">
        <w:rPr>
          <w:rFonts w:cs="Calibri"/>
          <w:color w:val="000000" w:themeColor="text1"/>
        </w:rPr>
        <w:t>work</w:t>
      </w:r>
      <w:r w:rsidRPr="00B12512">
        <w:rPr>
          <w:rFonts w:cs="Calibri"/>
          <w:color w:val="000000" w:themeColor="text1"/>
        </w:rPr>
        <w:t xml:space="preserve"> of Maurice Duruflé were with the wife of the composer, Marie-Madeline Duruflé-Chevalier. </w:t>
      </w:r>
    </w:p>
    <w:p w14:paraId="4FB727D4" w14:textId="77777777" w:rsidR="00B12512" w:rsidRPr="00B12512" w:rsidRDefault="00B12512" w:rsidP="00B12512">
      <w:pPr>
        <w:pStyle w:val="NormalWeb"/>
        <w:spacing w:before="0" w:beforeAutospacing="0" w:after="0" w:afterAutospacing="0"/>
        <w:ind w:right="360"/>
        <w:jc w:val="both"/>
        <w:rPr>
          <w:rFonts w:ascii="Calibri" w:hAnsi="Calibri" w:cs="Calibri"/>
          <w:color w:val="000000" w:themeColor="text1"/>
          <w:sz w:val="22"/>
          <w:szCs w:val="22"/>
        </w:rPr>
      </w:pPr>
    </w:p>
    <w:p w14:paraId="407FE308" w14:textId="77777777" w:rsidR="00B12512" w:rsidRPr="00B12512" w:rsidRDefault="00B12512" w:rsidP="00B12512">
      <w:pPr>
        <w:pStyle w:val="NormalWeb"/>
        <w:spacing w:before="0" w:beforeAutospacing="0" w:after="0" w:afterAutospacing="0"/>
        <w:ind w:right="360"/>
        <w:jc w:val="both"/>
        <w:rPr>
          <w:rFonts w:ascii="Calibri" w:hAnsi="Calibri" w:cs="Calibri"/>
          <w:color w:val="000000" w:themeColor="text1"/>
          <w:sz w:val="22"/>
          <w:szCs w:val="22"/>
        </w:rPr>
      </w:pPr>
      <w:r w:rsidRPr="00B12512">
        <w:rPr>
          <w:rFonts w:ascii="Calibri" w:hAnsi="Calibri" w:cs="Calibri"/>
          <w:color w:val="000000" w:themeColor="text1"/>
          <w:sz w:val="22"/>
          <w:szCs w:val="22"/>
        </w:rPr>
        <w:t>A resident of Atlanta from 1986 until late 1989, he was Assistant Administrator and Interim Director of the Robert Shaw Institute at Emory University, and rehearsal assistant for and a member of the Atlanta Symphony Chorus and Chamber Chorus.  He remains a permanent member of the International Steering Committee of the </w:t>
      </w:r>
      <w:r w:rsidRPr="00B12512">
        <w:rPr>
          <w:rFonts w:ascii="Calibri" w:hAnsi="Calibri" w:cs="Calibri"/>
          <w:i/>
          <w:iCs/>
          <w:color w:val="000000" w:themeColor="text1"/>
          <w:sz w:val="22"/>
          <w:szCs w:val="22"/>
        </w:rPr>
        <w:t xml:space="preserve">Association Maurice et Marie-Madeleine </w:t>
      </w:r>
      <w:proofErr w:type="gramStart"/>
      <w:r w:rsidRPr="00B12512">
        <w:rPr>
          <w:rFonts w:ascii="Calibri" w:hAnsi="Calibri" w:cs="Calibri"/>
          <w:i/>
          <w:iCs/>
          <w:color w:val="000000" w:themeColor="text1"/>
          <w:sz w:val="22"/>
          <w:szCs w:val="22"/>
        </w:rPr>
        <w:t>Duruflé</w:t>
      </w:r>
      <w:r w:rsidRPr="00B12512">
        <w:rPr>
          <w:rFonts w:ascii="Calibri" w:hAnsi="Calibri" w:cs="Calibri"/>
          <w:color w:val="000000" w:themeColor="text1"/>
          <w:sz w:val="22"/>
          <w:szCs w:val="22"/>
        </w:rPr>
        <w:t>, and</w:t>
      </w:r>
      <w:proofErr w:type="gramEnd"/>
      <w:r w:rsidRPr="00B12512">
        <w:rPr>
          <w:rFonts w:ascii="Calibri" w:hAnsi="Calibri" w:cs="Calibri"/>
          <w:color w:val="000000" w:themeColor="text1"/>
          <w:sz w:val="22"/>
          <w:szCs w:val="22"/>
        </w:rPr>
        <w:t xml:space="preserve"> was recently elected (the only non-French member) to the Administrative Board of that </w:t>
      </w:r>
      <w:r w:rsidRPr="00B12512">
        <w:rPr>
          <w:rFonts w:ascii="Calibri" w:hAnsi="Calibri" w:cs="Calibri"/>
          <w:i/>
          <w:iCs/>
          <w:color w:val="000000" w:themeColor="text1"/>
          <w:sz w:val="22"/>
          <w:szCs w:val="22"/>
        </w:rPr>
        <w:t>Association</w:t>
      </w:r>
      <w:r w:rsidRPr="00B12512">
        <w:rPr>
          <w:rFonts w:ascii="Calibri" w:hAnsi="Calibri" w:cs="Calibri"/>
          <w:color w:val="000000" w:themeColor="text1"/>
          <w:sz w:val="22"/>
          <w:szCs w:val="22"/>
        </w:rPr>
        <w:t xml:space="preserve">.  </w:t>
      </w:r>
    </w:p>
    <w:p w14:paraId="05357CC8" w14:textId="77777777" w:rsidR="00B12512" w:rsidRPr="00B12512" w:rsidRDefault="00B12512" w:rsidP="00B12512">
      <w:pPr>
        <w:pStyle w:val="NormalWeb"/>
        <w:spacing w:before="0" w:beforeAutospacing="0" w:after="0" w:afterAutospacing="0"/>
        <w:ind w:right="360"/>
        <w:jc w:val="both"/>
        <w:rPr>
          <w:rFonts w:ascii="Calibri" w:hAnsi="Calibri" w:cs="Calibri"/>
          <w:color w:val="000000" w:themeColor="text1"/>
          <w:sz w:val="22"/>
          <w:szCs w:val="22"/>
        </w:rPr>
      </w:pPr>
    </w:p>
    <w:p w14:paraId="7000B415" w14:textId="77777777" w:rsidR="00B12512" w:rsidRPr="00B12512" w:rsidRDefault="00B12512" w:rsidP="00B12512">
      <w:pPr>
        <w:pStyle w:val="NormalWeb"/>
        <w:spacing w:before="0" w:beforeAutospacing="0" w:after="0" w:afterAutospacing="0"/>
        <w:ind w:right="360"/>
        <w:jc w:val="both"/>
        <w:rPr>
          <w:rFonts w:ascii="Calibri" w:hAnsi="Calibri" w:cs="Calibri"/>
          <w:color w:val="000000" w:themeColor="text1"/>
          <w:sz w:val="22"/>
          <w:szCs w:val="22"/>
        </w:rPr>
      </w:pPr>
      <w:r w:rsidRPr="00B12512">
        <w:rPr>
          <w:rFonts w:ascii="Calibri" w:hAnsi="Calibri" w:cs="Calibri"/>
          <w:color w:val="000000" w:themeColor="text1"/>
          <w:sz w:val="22"/>
          <w:szCs w:val="22"/>
        </w:rPr>
        <w:t xml:space="preserve">From 1989 until 2010 he served as Canon for Music and Organist-Choirmaster of the American Cathedral in Paris. He was co-founder and Artistic Director of </w:t>
      </w:r>
      <w:r w:rsidRPr="00B12512">
        <w:rPr>
          <w:rFonts w:ascii="Calibri" w:hAnsi="Calibri" w:cs="Calibri"/>
          <w:i/>
          <w:iCs/>
          <w:color w:val="000000" w:themeColor="text1"/>
          <w:sz w:val="22"/>
          <w:szCs w:val="22"/>
        </w:rPr>
        <w:t>Les Arts George V</w:t>
      </w:r>
      <w:r w:rsidRPr="00B12512">
        <w:rPr>
          <w:rFonts w:ascii="Calibri" w:hAnsi="Calibri" w:cs="Calibri"/>
          <w:color w:val="000000" w:themeColor="text1"/>
          <w:sz w:val="22"/>
          <w:szCs w:val="22"/>
        </w:rPr>
        <w:t xml:space="preserve">, the Cathedral’s not-for-profit arts association. In 1994 he co-founded the Paris Choral Society, and under his 16-year tenure as Music Director and Conductor the “PCS” performed an impressive number of the major works for symphonic chorus and orchestra (among which were the Beethoven </w:t>
      </w:r>
      <w:r w:rsidRPr="00B12512">
        <w:rPr>
          <w:rFonts w:ascii="Calibri" w:hAnsi="Calibri" w:cs="Calibri"/>
          <w:i/>
          <w:color w:val="000000" w:themeColor="text1"/>
          <w:sz w:val="22"/>
          <w:szCs w:val="22"/>
        </w:rPr>
        <w:t>Missa Solemnis</w:t>
      </w:r>
      <w:r w:rsidRPr="00B12512">
        <w:rPr>
          <w:rFonts w:ascii="Calibri" w:hAnsi="Calibri" w:cs="Calibri"/>
          <w:color w:val="000000" w:themeColor="text1"/>
          <w:sz w:val="22"/>
          <w:szCs w:val="22"/>
        </w:rPr>
        <w:t xml:space="preserve"> and </w:t>
      </w:r>
      <w:r w:rsidRPr="00B12512">
        <w:rPr>
          <w:rFonts w:ascii="Calibri" w:hAnsi="Calibri" w:cs="Calibri"/>
          <w:i/>
          <w:color w:val="000000" w:themeColor="text1"/>
          <w:sz w:val="22"/>
          <w:szCs w:val="22"/>
        </w:rPr>
        <w:t>Ninth Symphony</w:t>
      </w:r>
      <w:r w:rsidRPr="00B12512">
        <w:rPr>
          <w:rFonts w:ascii="Calibri" w:hAnsi="Calibri" w:cs="Calibri"/>
          <w:color w:val="000000" w:themeColor="text1"/>
          <w:sz w:val="22"/>
          <w:szCs w:val="22"/>
        </w:rPr>
        <w:t xml:space="preserve">, the Verdi </w:t>
      </w:r>
      <w:r w:rsidRPr="00B12512">
        <w:rPr>
          <w:rFonts w:ascii="Calibri" w:hAnsi="Calibri" w:cs="Calibri"/>
          <w:i/>
          <w:color w:val="000000" w:themeColor="text1"/>
          <w:sz w:val="22"/>
          <w:szCs w:val="22"/>
        </w:rPr>
        <w:t>Requiem</w:t>
      </w:r>
      <w:r w:rsidRPr="00B12512">
        <w:rPr>
          <w:rFonts w:ascii="Calibri" w:hAnsi="Calibri" w:cs="Calibri"/>
          <w:color w:val="000000" w:themeColor="text1"/>
          <w:sz w:val="22"/>
          <w:szCs w:val="22"/>
        </w:rPr>
        <w:t xml:space="preserve">, and the complete choral works of Maurice Duruflé during the centenary year of the composer’s birth, 2002). From 2010 until July of 2017, he was Canon for Music Ministry and Cathedral Arts, at St. John’s Cathedral, Los Angeles, where his duties included supervision of an expanded arts program: he edited a new score, from original sources, for a new production of Hildegard von Bingen’s monumental </w:t>
      </w:r>
      <w:r w:rsidRPr="00B12512">
        <w:rPr>
          <w:rFonts w:ascii="Calibri" w:hAnsi="Calibri" w:cs="Calibri"/>
          <w:i/>
          <w:iCs/>
          <w:color w:val="000000" w:themeColor="text1"/>
          <w:sz w:val="22"/>
          <w:szCs w:val="22"/>
        </w:rPr>
        <w:t>Ordo Virtutum</w:t>
      </w:r>
      <w:r w:rsidRPr="00B12512">
        <w:rPr>
          <w:rFonts w:ascii="Calibri" w:hAnsi="Calibri" w:cs="Calibri"/>
          <w:color w:val="000000" w:themeColor="text1"/>
          <w:sz w:val="22"/>
          <w:szCs w:val="22"/>
        </w:rPr>
        <w:t xml:space="preserve">; and organized/presented a retrospective of the life, career, and words of Marie-Madeleine Duruflé-Chevalier and Amy Marcy Beach. In June of 2015 he was named one of six Honorary Canons of the Cathedral Center of St. Paul, of the Episcopal Diocese of Los Angeles. </w:t>
      </w:r>
    </w:p>
    <w:p w14:paraId="66098901" w14:textId="77777777" w:rsidR="00B12512" w:rsidRPr="00B12512" w:rsidRDefault="00B12512" w:rsidP="00B12512">
      <w:pPr>
        <w:pStyle w:val="NormalWeb"/>
        <w:spacing w:before="0" w:beforeAutospacing="0" w:after="0" w:afterAutospacing="0"/>
        <w:ind w:right="360"/>
        <w:jc w:val="both"/>
        <w:rPr>
          <w:rFonts w:ascii="Calibri" w:hAnsi="Calibri" w:cs="Calibri"/>
          <w:color w:val="000000" w:themeColor="text1"/>
          <w:sz w:val="22"/>
          <w:szCs w:val="22"/>
        </w:rPr>
      </w:pPr>
    </w:p>
    <w:p w14:paraId="384C26EA" w14:textId="16360822" w:rsidR="00511E1C" w:rsidRPr="00B12512" w:rsidRDefault="00B12512" w:rsidP="00B12512">
      <w:pPr>
        <w:pStyle w:val="NormalWeb"/>
        <w:spacing w:before="0" w:beforeAutospacing="0" w:after="0" w:afterAutospacing="0"/>
        <w:ind w:right="360"/>
        <w:jc w:val="both"/>
        <w:rPr>
          <w:rFonts w:ascii="Calibri" w:hAnsi="Calibri" w:cs="Calibri"/>
          <w:color w:val="000000" w:themeColor="text1"/>
          <w:sz w:val="22"/>
          <w:szCs w:val="22"/>
        </w:rPr>
      </w:pPr>
      <w:r w:rsidRPr="00B12512">
        <w:rPr>
          <w:rFonts w:ascii="Calibri" w:hAnsi="Calibri" w:cs="Calibri"/>
          <w:color w:val="000000" w:themeColor="text1"/>
          <w:sz w:val="22"/>
          <w:szCs w:val="22"/>
        </w:rPr>
        <w:t xml:space="preserve">Ned maintains an active international career as an organist: after numerous recitals in Europe (during his tenure at the American Cathedral in Paris), he was a featured recitalist of the 2009 conference of the Association of Anglican Musicians in Los Angeles. In August of 2017, he was soloist with the National Symphony of Costa Rica, performing Poulenc’s </w:t>
      </w:r>
      <w:r w:rsidRPr="00B12512">
        <w:rPr>
          <w:rFonts w:ascii="Calibri" w:hAnsi="Calibri" w:cs="Calibri"/>
          <w:i/>
          <w:iCs/>
          <w:color w:val="000000" w:themeColor="text1"/>
          <w:sz w:val="22"/>
          <w:szCs w:val="22"/>
        </w:rPr>
        <w:t>Concert for Organ, Strings, and Percussion</w:t>
      </w:r>
      <w:r w:rsidRPr="00B12512">
        <w:rPr>
          <w:rFonts w:ascii="Calibri" w:hAnsi="Calibri" w:cs="Calibri"/>
          <w:color w:val="000000" w:themeColor="text1"/>
          <w:sz w:val="22"/>
          <w:szCs w:val="22"/>
        </w:rPr>
        <w:t xml:space="preserve">.  He performed the same work with the Norwalk (CT) Symphony Orchestra in November of 2018.  This appearance led, eventually, to his being called to St. Mark’s Church, New Canaan, in January of 2019. </w:t>
      </w:r>
    </w:p>
    <w:p w14:paraId="140E6B23" w14:textId="061D6238" w:rsidR="00B12512" w:rsidRPr="00B12512" w:rsidRDefault="00B12512" w:rsidP="00B12512">
      <w:pPr>
        <w:pStyle w:val="NormalWeb"/>
        <w:spacing w:before="0" w:beforeAutospacing="0" w:after="0" w:afterAutospacing="0"/>
        <w:ind w:right="360"/>
        <w:jc w:val="both"/>
        <w:rPr>
          <w:rFonts w:ascii="Goudy Old Style" w:hAnsi="Goudy Old Style"/>
          <w:color w:val="000000" w:themeColor="text1"/>
          <w:sz w:val="25"/>
          <w:szCs w:val="25"/>
        </w:rPr>
      </w:pPr>
    </w:p>
    <w:sectPr w:rsidR="00B12512" w:rsidRPr="00B125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Romie Regular">
    <w:panose1 w:val="02050503070405020403"/>
    <w:charset w:val="4D"/>
    <w:family w:val="roman"/>
    <w:notTrueType/>
    <w:pitch w:val="variable"/>
    <w:sig w:usb0="A10000FF" w:usb1="4001A47B" w:usb2="00000000" w:usb3="00000000" w:csb0="00000193" w:csb1="00000000"/>
  </w:font>
  <w:font w:name="Poppins">
    <w:panose1 w:val="00000500000000000000"/>
    <w:charset w:val="4D"/>
    <w:family w:val="auto"/>
    <w:pitch w:val="variable"/>
    <w:sig w:usb0="00008007" w:usb1="00000000" w:usb2="00000000" w:usb3="00000000" w:csb0="00000093" w:csb1="00000000"/>
  </w:font>
  <w:font w:name="Goudy Old Style">
    <w:panose1 w:val="02020502050305020303"/>
    <w:charset w:val="4D"/>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512"/>
    <w:rsid w:val="003D69F7"/>
    <w:rsid w:val="00511E1C"/>
    <w:rsid w:val="008449E9"/>
    <w:rsid w:val="008B4F68"/>
    <w:rsid w:val="00B12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821EF4"/>
  <w15:chartTrackingRefBased/>
  <w15:docId w15:val="{46532D95-6560-5140-ADD9-BCE6AA6B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512"/>
    <w:pPr>
      <w:spacing w:line="259"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B1251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B1251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1251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1251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1251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1251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1251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1251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12512"/>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25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125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25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25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25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25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25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25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2512"/>
    <w:rPr>
      <w:rFonts w:eastAsiaTheme="majorEastAsia" w:cstheme="majorBidi"/>
      <w:color w:val="272727" w:themeColor="text1" w:themeTint="D8"/>
    </w:rPr>
  </w:style>
  <w:style w:type="paragraph" w:styleId="Title">
    <w:name w:val="Title"/>
    <w:basedOn w:val="Normal"/>
    <w:next w:val="Normal"/>
    <w:link w:val="TitleChar"/>
    <w:uiPriority w:val="10"/>
    <w:qFormat/>
    <w:rsid w:val="00B1251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125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2512"/>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125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2512"/>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12512"/>
    <w:rPr>
      <w:i/>
      <w:iCs/>
      <w:color w:val="404040" w:themeColor="text1" w:themeTint="BF"/>
    </w:rPr>
  </w:style>
  <w:style w:type="paragraph" w:styleId="ListParagraph">
    <w:name w:val="List Paragraph"/>
    <w:basedOn w:val="Normal"/>
    <w:uiPriority w:val="34"/>
    <w:qFormat/>
    <w:rsid w:val="00B12512"/>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12512"/>
    <w:rPr>
      <w:i/>
      <w:iCs/>
      <w:color w:val="0F4761" w:themeColor="accent1" w:themeShade="BF"/>
    </w:rPr>
  </w:style>
  <w:style w:type="paragraph" w:styleId="IntenseQuote">
    <w:name w:val="Intense Quote"/>
    <w:basedOn w:val="Normal"/>
    <w:next w:val="Normal"/>
    <w:link w:val="IntenseQuoteChar"/>
    <w:uiPriority w:val="30"/>
    <w:qFormat/>
    <w:rsid w:val="00B1251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12512"/>
    <w:rPr>
      <w:i/>
      <w:iCs/>
      <w:color w:val="0F4761" w:themeColor="accent1" w:themeShade="BF"/>
    </w:rPr>
  </w:style>
  <w:style w:type="character" w:styleId="IntenseReference">
    <w:name w:val="Intense Reference"/>
    <w:basedOn w:val="DefaultParagraphFont"/>
    <w:uiPriority w:val="32"/>
    <w:qFormat/>
    <w:rsid w:val="00B12512"/>
    <w:rPr>
      <w:b/>
      <w:bCs/>
      <w:smallCaps/>
      <w:color w:val="0F4761" w:themeColor="accent1" w:themeShade="BF"/>
      <w:spacing w:val="5"/>
    </w:rPr>
  </w:style>
  <w:style w:type="paragraph" w:styleId="NormalWeb">
    <w:name w:val="Normal (Web)"/>
    <w:basedOn w:val="Normal"/>
    <w:semiHidden/>
    <w:rsid w:val="00B12512"/>
    <w:pPr>
      <w:spacing w:before="100" w:beforeAutospacing="1" w:after="100" w:afterAutospacing="1" w:line="240" w:lineRule="auto"/>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506</Words>
  <Characters>2621</Characters>
  <Application>Microsoft Office Word</Application>
  <DocSecurity>0</DocSecurity>
  <Lines>40</Lines>
  <Paragraphs>4</Paragraphs>
  <ScaleCrop>false</ScaleCrop>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Zibby Perkins</dc:creator>
  <cp:keywords/>
  <dc:description/>
  <cp:lastModifiedBy>Zibby Perkins</cp:lastModifiedBy>
  <cp:revision>1</cp:revision>
  <dcterms:created xsi:type="dcterms:W3CDTF">2026-07-22T15:31:00Z</dcterms:created>
  <dcterms:modified xsi:type="dcterms:W3CDTF">2026-07-22T15:41:00Z</dcterms:modified>
</cp:coreProperties>
</file>